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B9" w:rsidRDefault="009C5556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9C5556" w:rsidRPr="00F913AC" w:rsidTr="00760473">
        <w:trPr>
          <w:trHeight w:val="1524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СОВЕТ</w:t>
            </w:r>
          </w:p>
          <w:p w:rsidR="009C5556" w:rsidRPr="00760473" w:rsidRDefault="00760473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СТЕПНОШЕНТАЛИНСКОГО</w:t>
            </w:r>
            <w:r w:rsidR="009C5556" w:rsidRPr="007604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</w:p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8345" cy="7956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РЕСПУБЛИКАСЫ</w:t>
            </w:r>
          </w:p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АЛЕКСЕЕВСК</w:t>
            </w:r>
          </w:p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 РАЙОНЫНЫҢ</w:t>
            </w:r>
          </w:p>
          <w:p w:rsidR="009C5556" w:rsidRPr="00760473" w:rsidRDefault="00760473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КЫР ШОНТАЛЫ</w:t>
            </w:r>
            <w:r w:rsidR="009C5556" w:rsidRPr="00760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АВЫЛ ҖИРЛЕГЕ</w:t>
            </w:r>
          </w:p>
          <w:p w:rsidR="009C5556" w:rsidRPr="00760473" w:rsidRDefault="009C5556" w:rsidP="007604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0473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</w:tc>
      </w:tr>
    </w:tbl>
    <w:p w:rsidR="00760473" w:rsidRPr="00930A68" w:rsidRDefault="00930A68" w:rsidP="00930A68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b/>
        </w:rPr>
        <w:tab/>
      </w:r>
      <w:proofErr w:type="spellStart"/>
      <w:r w:rsidRPr="00930A68">
        <w:t>с</w:t>
      </w:r>
      <w:r w:rsidRPr="00930A68">
        <w:rPr>
          <w:rFonts w:ascii="Times New Roman" w:hAnsi="Times New Roman" w:cs="Times New Roman"/>
        </w:rPr>
        <w:t>.Степная</w:t>
      </w:r>
      <w:proofErr w:type="spellEnd"/>
      <w:r w:rsidRPr="00930A68">
        <w:rPr>
          <w:rFonts w:ascii="Times New Roman" w:hAnsi="Times New Roman" w:cs="Times New Roman"/>
        </w:rPr>
        <w:t xml:space="preserve"> Шентала</w:t>
      </w:r>
    </w:p>
    <w:p w:rsidR="00760473" w:rsidRPr="00760473" w:rsidRDefault="00760473" w:rsidP="00930A6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604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РЕШЕНИЕ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AA0B7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760473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760473" w:rsidRPr="004309D6" w:rsidRDefault="004309D6" w:rsidP="004309D6">
      <w:pPr>
        <w:tabs>
          <w:tab w:val="left" w:pos="7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ab/>
        <w:t xml:space="preserve">            </w:t>
      </w:r>
      <w:bookmarkStart w:id="0" w:name="_GoBack"/>
      <w:r w:rsidRPr="004309D6">
        <w:rPr>
          <w:rFonts w:ascii="Times New Roman" w:hAnsi="Times New Roman" w:cs="Times New Roman"/>
          <w:b/>
          <w:sz w:val="28"/>
          <w:szCs w:val="28"/>
        </w:rPr>
        <w:t>ПРОЕКТ</w:t>
      </w:r>
      <w:bookmarkEnd w:id="0"/>
    </w:p>
    <w:p w:rsidR="00760473" w:rsidRDefault="009C5556" w:rsidP="00760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556">
        <w:rPr>
          <w:b/>
        </w:rPr>
        <w:t xml:space="preserve"> </w:t>
      </w:r>
      <w:r w:rsidR="00760473" w:rsidRPr="00D77BB9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7604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60473" w:rsidRDefault="00760473" w:rsidP="00760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Степношенталинское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Алексеевского </w:t>
      </w:r>
    </w:p>
    <w:p w:rsidR="00760473" w:rsidRDefault="00760473" w:rsidP="00760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</w:p>
    <w:p w:rsidR="00760473" w:rsidRDefault="00760473" w:rsidP="00760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B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760473" w:rsidRDefault="00760473" w:rsidP="00760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и нормативно-правовому </w:t>
      </w:r>
    </w:p>
    <w:p w:rsidR="00760473" w:rsidRDefault="00760473" w:rsidP="00760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регулированию указанного вопроса </w:t>
      </w:r>
    </w:p>
    <w:p w:rsidR="00760473" w:rsidRDefault="00760473" w:rsidP="00760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«Алексеевский </w:t>
      </w:r>
    </w:p>
    <w:p w:rsidR="00760473" w:rsidRPr="00D77BB9" w:rsidRDefault="00760473" w:rsidP="00760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район» Республики Татарстан</w:t>
      </w: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7F4" w:rsidRDefault="00D77BB9" w:rsidP="00C64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В соответствии со статьями 14 и 15 Федерального закона от 6 октября 2003 года</w:t>
      </w:r>
      <w:r w:rsidR="00C647F4">
        <w:rPr>
          <w:rFonts w:ascii="Times New Roman" w:hAnsi="Times New Roman" w:cs="Times New Roman"/>
          <w:sz w:val="28"/>
          <w:szCs w:val="28"/>
        </w:rPr>
        <w:t xml:space="preserve"> </w:t>
      </w:r>
      <w:r w:rsidRPr="00D77BB9">
        <w:rPr>
          <w:rFonts w:ascii="Times New Roman" w:hAnsi="Times New Roman" w:cs="Times New Roman"/>
          <w:sz w:val="28"/>
          <w:szCs w:val="28"/>
        </w:rPr>
        <w:t xml:space="preserve">№1З1-ФЗ «Об общих принципах организации местного самоуправления в Российской Федерации», Федеральным законом от 31 июля 2020 года «О государственном контроле (надзоре) и муниципальном контроле в Российской Федерации», Законом Республики Татарстан от 28 июля 2004 года №45-ЗРТ «О местном самоуправлении в Республике Татарстан», </w:t>
      </w:r>
      <w:r w:rsidR="009C555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760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77BB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D77BB9" w:rsidRPr="00D77BB9" w:rsidRDefault="009C5556" w:rsidP="00C64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760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77BB9" w:rsidRPr="00D77B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647F4">
        <w:rPr>
          <w:rFonts w:ascii="Times New Roman" w:hAnsi="Times New Roman" w:cs="Times New Roman"/>
          <w:sz w:val="28"/>
          <w:szCs w:val="28"/>
        </w:rPr>
        <w:t>Алексеевского</w:t>
      </w:r>
      <w:r w:rsidR="00D77BB9" w:rsidRPr="00D77BB9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="00C647F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77BB9" w:rsidRPr="00D77BB9">
        <w:rPr>
          <w:rFonts w:ascii="Times New Roman" w:hAnsi="Times New Roman" w:cs="Times New Roman"/>
          <w:sz w:val="28"/>
          <w:szCs w:val="28"/>
        </w:rPr>
        <w:t>Т</w:t>
      </w:r>
      <w:r w:rsidR="00C647F4">
        <w:rPr>
          <w:rFonts w:ascii="Times New Roman" w:hAnsi="Times New Roman" w:cs="Times New Roman"/>
          <w:sz w:val="28"/>
          <w:szCs w:val="28"/>
        </w:rPr>
        <w:t>атарстан</w:t>
      </w:r>
    </w:p>
    <w:p w:rsidR="00D77BB9" w:rsidRPr="00D77BB9" w:rsidRDefault="00D77BB9" w:rsidP="0021592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B9" w:rsidRPr="00215920" w:rsidRDefault="00C647F4" w:rsidP="00C64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20">
        <w:rPr>
          <w:rFonts w:ascii="Times New Roman" w:hAnsi="Times New Roman" w:cs="Times New Roman"/>
          <w:b/>
          <w:sz w:val="28"/>
          <w:szCs w:val="28"/>
        </w:rPr>
        <w:t>РЕШИЛ</w:t>
      </w:r>
      <w:r w:rsidR="00D77BB9" w:rsidRPr="00215920">
        <w:rPr>
          <w:rFonts w:ascii="Times New Roman" w:hAnsi="Times New Roman" w:cs="Times New Roman"/>
          <w:b/>
          <w:sz w:val="28"/>
          <w:szCs w:val="28"/>
        </w:rPr>
        <w:t>:</w:t>
      </w: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1.</w:t>
      </w:r>
      <w:r w:rsidRPr="00D77BB9">
        <w:rPr>
          <w:rFonts w:ascii="Times New Roman" w:hAnsi="Times New Roman" w:cs="Times New Roman"/>
          <w:sz w:val="28"/>
          <w:szCs w:val="28"/>
        </w:rPr>
        <w:tab/>
        <w:t xml:space="preserve">Передать </w:t>
      </w:r>
      <w:r w:rsidR="007376E3">
        <w:rPr>
          <w:rFonts w:ascii="Times New Roman" w:hAnsi="Times New Roman" w:cs="Times New Roman"/>
          <w:sz w:val="28"/>
          <w:szCs w:val="28"/>
        </w:rPr>
        <w:t>муниципальному образованию «Алексеевский муниципальный район»</w:t>
      </w:r>
      <w:r w:rsidRPr="00D77BB9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7376E3" w:rsidRPr="00D77BB9">
        <w:rPr>
          <w:rFonts w:ascii="Times New Roman" w:hAnsi="Times New Roman" w:cs="Times New Roman"/>
          <w:sz w:val="28"/>
          <w:szCs w:val="28"/>
        </w:rPr>
        <w:t>полномочи</w:t>
      </w:r>
      <w:r w:rsidR="007376E3">
        <w:rPr>
          <w:rFonts w:ascii="Times New Roman" w:hAnsi="Times New Roman" w:cs="Times New Roman"/>
          <w:sz w:val="28"/>
          <w:szCs w:val="28"/>
        </w:rPr>
        <w:t>я</w:t>
      </w:r>
      <w:r w:rsidR="00CC069A" w:rsidRPr="00CC069A">
        <w:rPr>
          <w:rFonts w:ascii="Times New Roman" w:hAnsi="Times New Roman" w:cs="Times New Roman"/>
          <w:sz w:val="28"/>
          <w:szCs w:val="28"/>
        </w:rPr>
        <w:t xml:space="preserve"> </w:t>
      </w:r>
      <w:r w:rsidR="00CC069A">
        <w:rPr>
          <w:rFonts w:ascii="Times New Roman" w:hAnsi="Times New Roman" w:cs="Times New Roman"/>
          <w:sz w:val="28"/>
          <w:szCs w:val="28"/>
        </w:rPr>
        <w:t>муниц</w:t>
      </w:r>
      <w:r w:rsidR="009C5556">
        <w:rPr>
          <w:rFonts w:ascii="Times New Roman" w:hAnsi="Times New Roman" w:cs="Times New Roman"/>
          <w:sz w:val="28"/>
          <w:szCs w:val="28"/>
        </w:rPr>
        <w:t>ипального образования «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Степношенталинское</w:t>
      </w:r>
      <w:proofErr w:type="spellEnd"/>
      <w:r w:rsidR="0076047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C069A">
        <w:rPr>
          <w:rFonts w:ascii="Times New Roman" w:hAnsi="Times New Roman" w:cs="Times New Roman"/>
          <w:sz w:val="28"/>
          <w:szCs w:val="28"/>
        </w:rPr>
        <w:t xml:space="preserve">сельское поселение» Алексеевского муниципального района Республики Татарстан </w:t>
      </w:r>
      <w:r w:rsidR="00CC069A" w:rsidRPr="00D77BB9">
        <w:rPr>
          <w:rFonts w:ascii="Times New Roman" w:hAnsi="Times New Roman" w:cs="Times New Roman"/>
          <w:sz w:val="28"/>
          <w:szCs w:val="28"/>
        </w:rPr>
        <w:t>по осуществлению</w:t>
      </w:r>
      <w:r w:rsidR="00CC069A">
        <w:rPr>
          <w:rFonts w:ascii="Times New Roman" w:hAnsi="Times New Roman" w:cs="Times New Roman"/>
          <w:sz w:val="28"/>
          <w:szCs w:val="28"/>
        </w:rPr>
        <w:t xml:space="preserve"> </w:t>
      </w:r>
      <w:r w:rsidR="00CC069A" w:rsidRPr="00D77BB9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C069A">
        <w:rPr>
          <w:rFonts w:ascii="Times New Roman" w:hAnsi="Times New Roman" w:cs="Times New Roman"/>
          <w:sz w:val="28"/>
          <w:szCs w:val="28"/>
        </w:rPr>
        <w:t>и нормативно-правовому регулированию указанного вопро</w:t>
      </w:r>
      <w:r w:rsidR="009C5556">
        <w:rPr>
          <w:rFonts w:ascii="Times New Roman" w:hAnsi="Times New Roman" w:cs="Times New Roman"/>
          <w:sz w:val="28"/>
          <w:szCs w:val="28"/>
        </w:rPr>
        <w:t xml:space="preserve">са на территории 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CC06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77BB9">
        <w:rPr>
          <w:rFonts w:ascii="Times New Roman" w:hAnsi="Times New Roman" w:cs="Times New Roman"/>
          <w:sz w:val="28"/>
          <w:szCs w:val="28"/>
        </w:rPr>
        <w:t>.</w:t>
      </w: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2.</w:t>
      </w:r>
      <w:r w:rsidRPr="00D77BB9">
        <w:rPr>
          <w:rFonts w:ascii="Times New Roman" w:hAnsi="Times New Roman" w:cs="Times New Roman"/>
          <w:sz w:val="28"/>
          <w:szCs w:val="28"/>
        </w:rPr>
        <w:tab/>
        <w:t xml:space="preserve">Рекомендовать </w:t>
      </w:r>
      <w:r w:rsidR="00CC069A">
        <w:rPr>
          <w:rFonts w:ascii="Times New Roman" w:hAnsi="Times New Roman" w:cs="Times New Roman"/>
          <w:sz w:val="28"/>
          <w:szCs w:val="28"/>
        </w:rPr>
        <w:t>органа</w:t>
      </w:r>
      <w:r w:rsidR="009C5556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AA0B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C06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7BB9">
        <w:rPr>
          <w:rFonts w:ascii="Times New Roman" w:hAnsi="Times New Roman" w:cs="Times New Roman"/>
          <w:sz w:val="28"/>
          <w:szCs w:val="28"/>
        </w:rPr>
        <w:t xml:space="preserve"> заключить соглашение с </w:t>
      </w:r>
      <w:r w:rsidR="00CC069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Алексеевского муниципального района </w:t>
      </w:r>
      <w:r w:rsidRPr="00D77BB9">
        <w:rPr>
          <w:rFonts w:ascii="Times New Roman" w:hAnsi="Times New Roman" w:cs="Times New Roman"/>
          <w:sz w:val="28"/>
          <w:szCs w:val="28"/>
        </w:rPr>
        <w:t>о передаче полномочий по осуществлению муниципального ко</w:t>
      </w:r>
      <w:r w:rsidR="00CC069A">
        <w:rPr>
          <w:rFonts w:ascii="Times New Roman" w:hAnsi="Times New Roman" w:cs="Times New Roman"/>
          <w:sz w:val="28"/>
          <w:szCs w:val="28"/>
        </w:rPr>
        <w:t>нтроля в сфере благоустройства и нормативно-правовому регулированию указанного вопроса</w:t>
      </w:r>
      <w:r w:rsidRPr="00D77B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AA0B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77B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63E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77BB9" w:rsidRPr="00D77BB9" w:rsidRDefault="00D77BB9" w:rsidP="003E6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77BB9">
        <w:rPr>
          <w:rFonts w:ascii="Times New Roman" w:hAnsi="Times New Roman" w:cs="Times New Roman"/>
          <w:sz w:val="28"/>
          <w:szCs w:val="28"/>
        </w:rPr>
        <w:tab/>
      </w:r>
      <w:r w:rsidR="003E63EA">
        <w:rPr>
          <w:rFonts w:ascii="Times New Roman" w:hAnsi="Times New Roman" w:cs="Times New Roman"/>
          <w:sz w:val="28"/>
          <w:szCs w:val="28"/>
        </w:rPr>
        <w:t>Передача полномочий осуществляется за счет межбюджетных трансфертов, предоставляемых ежегодно</w:t>
      </w:r>
      <w:r w:rsidR="009C5556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AA0B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63EA">
        <w:rPr>
          <w:rFonts w:ascii="Times New Roman" w:hAnsi="Times New Roman" w:cs="Times New Roman"/>
          <w:sz w:val="28"/>
          <w:szCs w:val="28"/>
        </w:rPr>
        <w:t>сельского поселения в бюджет Алексеевского муниципального района.</w:t>
      </w: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4.</w:t>
      </w:r>
      <w:r w:rsidRPr="00D77BB9">
        <w:rPr>
          <w:rFonts w:ascii="Times New Roman" w:hAnsi="Times New Roman" w:cs="Times New Roman"/>
          <w:sz w:val="28"/>
          <w:szCs w:val="28"/>
        </w:rPr>
        <w:tab/>
        <w:t xml:space="preserve">Направить настоящее решение в </w:t>
      </w:r>
      <w:r w:rsidR="003E63EA">
        <w:rPr>
          <w:rFonts w:ascii="Times New Roman" w:hAnsi="Times New Roman" w:cs="Times New Roman"/>
          <w:sz w:val="28"/>
          <w:szCs w:val="28"/>
        </w:rPr>
        <w:t>Алексеевский районный Совет Алексеевского</w:t>
      </w:r>
      <w:r w:rsidRPr="00D77BB9">
        <w:rPr>
          <w:rFonts w:ascii="Times New Roman" w:hAnsi="Times New Roman" w:cs="Times New Roman"/>
          <w:sz w:val="28"/>
          <w:szCs w:val="28"/>
        </w:rPr>
        <w:t xml:space="preserve"> муниципального района для </w:t>
      </w:r>
      <w:r w:rsidR="003E63EA">
        <w:rPr>
          <w:rFonts w:ascii="Times New Roman" w:hAnsi="Times New Roman" w:cs="Times New Roman"/>
          <w:sz w:val="28"/>
          <w:szCs w:val="28"/>
        </w:rPr>
        <w:t>вынесения решения</w:t>
      </w:r>
      <w:r w:rsidRPr="00D77BB9">
        <w:rPr>
          <w:rFonts w:ascii="Times New Roman" w:hAnsi="Times New Roman" w:cs="Times New Roman"/>
          <w:sz w:val="28"/>
          <w:szCs w:val="28"/>
        </w:rPr>
        <w:t xml:space="preserve"> о принятии данных полномочий.</w:t>
      </w: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5.</w:t>
      </w:r>
      <w:r w:rsidRPr="00D77BB9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3E63EA">
        <w:rPr>
          <w:rFonts w:ascii="Times New Roman" w:hAnsi="Times New Roman" w:cs="Times New Roman"/>
          <w:sz w:val="28"/>
          <w:szCs w:val="28"/>
        </w:rPr>
        <w:t>решение</w:t>
      </w:r>
      <w:r w:rsidRPr="00D77BB9">
        <w:rPr>
          <w:rFonts w:ascii="Times New Roman" w:hAnsi="Times New Roman" w:cs="Times New Roman"/>
          <w:sz w:val="28"/>
          <w:szCs w:val="28"/>
        </w:rPr>
        <w:t xml:space="preserve"> вступает в законную силу со дня официального опубликования на Официальном портале правовой информации Республики Татарстан по адресу http://pravo.tatarstan.ru/, а также на Портале муниципальных образований Республики Татарстан в информационно-телекоммуникационной сети Интернет по адресу </w:t>
      </w:r>
      <w:r w:rsidR="003E63EA" w:rsidRPr="003E63EA">
        <w:rPr>
          <w:rFonts w:ascii="Times New Roman" w:hAnsi="Times New Roman" w:cs="Times New Roman"/>
          <w:sz w:val="28"/>
          <w:szCs w:val="28"/>
        </w:rPr>
        <w:t>https://alekseevskiy.tatarstan.ru/</w:t>
      </w:r>
      <w:r w:rsidRPr="00D77BB9">
        <w:rPr>
          <w:rFonts w:ascii="Times New Roman" w:hAnsi="Times New Roman" w:cs="Times New Roman"/>
          <w:sz w:val="28"/>
          <w:szCs w:val="28"/>
        </w:rPr>
        <w:t>.</w:t>
      </w: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BB9">
        <w:rPr>
          <w:rFonts w:ascii="Times New Roman" w:hAnsi="Times New Roman" w:cs="Times New Roman"/>
          <w:sz w:val="28"/>
          <w:szCs w:val="28"/>
        </w:rPr>
        <w:t>6.</w:t>
      </w:r>
      <w:r w:rsidRPr="00D77BB9">
        <w:rPr>
          <w:rFonts w:ascii="Times New Roman" w:hAnsi="Times New Roman" w:cs="Times New Roman"/>
          <w:sz w:val="28"/>
          <w:szCs w:val="28"/>
        </w:rPr>
        <w:tab/>
        <w:t>Контроль за испо</w:t>
      </w:r>
      <w:r w:rsidR="00215920">
        <w:rPr>
          <w:rFonts w:ascii="Times New Roman" w:hAnsi="Times New Roman" w:cs="Times New Roman"/>
          <w:sz w:val="28"/>
          <w:szCs w:val="28"/>
        </w:rPr>
        <w:t>лнением настоящего решения</w:t>
      </w:r>
      <w:r w:rsidRPr="00D77BB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BB9" w:rsidRPr="00D77BB9" w:rsidRDefault="00D77BB9" w:rsidP="00D77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63EA" w:rsidRPr="009C5556" w:rsidRDefault="00AA0B7A" w:rsidP="00D77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И.о.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9C5556" w:rsidRPr="009C55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473">
        <w:rPr>
          <w:rFonts w:ascii="Times New Roman" w:hAnsi="Times New Roman" w:cs="Times New Roman"/>
          <w:b/>
          <w:sz w:val="28"/>
          <w:szCs w:val="28"/>
        </w:rPr>
        <w:t>Степношенталинского</w:t>
      </w:r>
      <w:proofErr w:type="spellEnd"/>
    </w:p>
    <w:p w:rsidR="00D77BB9" w:rsidRPr="009C5556" w:rsidRDefault="00D77BB9" w:rsidP="00D77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55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758D" w:rsidRPr="00AA0B7A" w:rsidRDefault="003E63EA" w:rsidP="00D77B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C5556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D77BB9" w:rsidRPr="009C55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</w:t>
      </w:r>
      <w:r w:rsidR="00D77BB9" w:rsidRPr="009C5556">
        <w:rPr>
          <w:rFonts w:ascii="Times New Roman" w:hAnsi="Times New Roman" w:cs="Times New Roman"/>
          <w:b/>
          <w:sz w:val="28"/>
          <w:szCs w:val="28"/>
        </w:rPr>
        <w:tab/>
      </w:r>
      <w:r w:rsidRPr="009C555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A0B7A">
        <w:rPr>
          <w:rFonts w:ascii="Times New Roman" w:hAnsi="Times New Roman" w:cs="Times New Roman"/>
          <w:b/>
          <w:sz w:val="28"/>
          <w:szCs w:val="28"/>
          <w:lang w:val="tt-RU"/>
        </w:rPr>
        <w:t>З.З.Нуретдинов</w:t>
      </w:r>
    </w:p>
    <w:p w:rsidR="00B37EC8" w:rsidRDefault="00B37EC8" w:rsidP="00D77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A0B7A" w:rsidRDefault="00AA0B7A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A0B7A" w:rsidRDefault="00AA0B7A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A64767" w:rsidRDefault="00A64767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</w:p>
    <w:p w:rsidR="00B37EC8" w:rsidRDefault="00B37EC8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B37EC8" w:rsidRDefault="00B37EC8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Совета </w:t>
      </w:r>
      <w:proofErr w:type="spellStart"/>
      <w:r w:rsidR="00760473">
        <w:rPr>
          <w:rFonts w:ascii="Times New Roman" w:hAnsi="Times New Roman" w:cs="Times New Roman"/>
        </w:rPr>
        <w:t>Степношенталинского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37EC8" w:rsidRDefault="00B37EC8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Алексеевского </w:t>
      </w:r>
    </w:p>
    <w:p w:rsidR="00B37EC8" w:rsidRDefault="00B37EC8" w:rsidP="00B37EC8">
      <w:pPr>
        <w:pStyle w:val="a3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РТ</w:t>
      </w:r>
    </w:p>
    <w:p w:rsidR="00B37EC8" w:rsidRPr="00AA0B7A" w:rsidRDefault="00AA0B7A" w:rsidP="00B37EC8">
      <w:pPr>
        <w:pStyle w:val="a3"/>
        <w:ind w:left="4248" w:firstLine="708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от</w:t>
      </w:r>
      <w:r w:rsidR="004309D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  <w:r w:rsidR="00B37EC8">
        <w:rPr>
          <w:rFonts w:ascii="Times New Roman" w:hAnsi="Times New Roman" w:cs="Times New Roman"/>
        </w:rPr>
        <w:t>года №</w:t>
      </w:r>
      <w:r w:rsidR="004309D6">
        <w:rPr>
          <w:rFonts w:ascii="Times New Roman" w:hAnsi="Times New Roman" w:cs="Times New Roman"/>
        </w:rPr>
        <w:t>____</w:t>
      </w:r>
      <w:r w:rsidR="00B37EC8">
        <w:rPr>
          <w:rFonts w:ascii="Times New Roman" w:hAnsi="Times New Roman" w:cs="Times New Roman"/>
        </w:rPr>
        <w:t xml:space="preserve"> </w:t>
      </w: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Исполнительного комитета </w:t>
      </w:r>
      <w:proofErr w:type="spellStart"/>
      <w:r w:rsidR="00760473">
        <w:rPr>
          <w:rFonts w:ascii="Times New Roman" w:hAnsi="Times New Roman" w:cs="Times New Roman"/>
          <w:b/>
          <w:sz w:val="28"/>
          <w:szCs w:val="28"/>
        </w:rPr>
        <w:t>Степношенталинского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Алексеевского муниципального района Республики Татарстан по осуществлению муниципального контроля в сфере благоустройства и нормативно-правовому регулированию указанного вопроса Исполнительному комитету Алексеевского муниципального района Республики Татарстан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пгт.Алексеевское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0B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A0B7A">
        <w:rPr>
          <w:rFonts w:ascii="Times New Roman" w:hAnsi="Times New Roman" w:cs="Times New Roman"/>
          <w:sz w:val="28"/>
          <w:szCs w:val="28"/>
        </w:rPr>
        <w:tab/>
        <w:t>«</w:t>
      </w:r>
      <w:r w:rsidR="004309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4309D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  района   Республики   Татарстан, в   лице   </w:t>
      </w:r>
      <w:proofErr w:type="spellStart"/>
      <w:r w:rsidR="0072482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24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724821">
        <w:rPr>
          <w:rFonts w:ascii="Times New Roman" w:hAnsi="Times New Roman" w:cs="Times New Roman"/>
          <w:sz w:val="28"/>
          <w:szCs w:val="28"/>
        </w:rPr>
        <w:t>Киямовой</w:t>
      </w:r>
      <w:proofErr w:type="spellEnd"/>
      <w:r w:rsidR="00724821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="00724821">
        <w:rPr>
          <w:rFonts w:ascii="Times New Roman" w:hAnsi="Times New Roman" w:cs="Times New Roman"/>
          <w:sz w:val="28"/>
          <w:szCs w:val="28"/>
        </w:rPr>
        <w:t>Нургазизовны</w:t>
      </w:r>
      <w:proofErr w:type="spellEnd"/>
      <w:r w:rsidR="00724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</w:t>
      </w:r>
      <w:r w:rsidR="007248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Устава, именуемый в дальнейшем «Исполком поселения», с одной стороны, и Исполнительный комитет Алексеевского муниципального района Республики Татарстан, в лице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Александровича, действующего на основании Положения, именуемый в дальнейшем «Исполком района», с другой стороны, вместе именуемые «Стороны», заключили настоящее Соглашение о нижеследующем: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Предмет Соглашения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Исполкомом поселения Исполкому района полномочий по осуществлению муниципального контроля в сфере благоустройства и нормативно-правовому регулированию указанного вопроса на территории поселения,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Исполком поселения предоставляет Исполкому района: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финансовые средства и материальные ресурсы, необходимые для осуществления полномочий, передаваемых в соответствии с настоящим Соглашением (далее – полномочия);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информацию, необходимую для осуществления полномочий.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Исполком поселения имеет право: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контроль за исполнением Исполкомом района полномочий, а также за целевым использованием предоставленных финансовых средств и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материальных ресурсов в порядке, определенном пунктами 5.1-5.2 настоящего Соглашения;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получать от Исполкома района информацию, касающуюся предмета настоящего Соглашения.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Исполком района обязан: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осуществлять полномочия в соответствии с требованиями законодательства, в том числе обеспечивать целевое использование финансовых средств и материальных ресурсов, предоставленных исключительно на осуществление полномочий;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>представлять Исполкому поселения отчеты об исполнении полномочий, а также по отдельным запросам иную информацию, касающуюся предмета Соглашения.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Исполком района имеет право: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получать и использовать финансовые средства и материальные ресурсы, передаваемые Исполкомом поселения для осуществления полномочий;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запрашивать у Исполкома поселения информацию, необходимую для осуществления полномочий;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>осуществления</w:t>
      </w:r>
      <w:r>
        <w:rPr>
          <w:rFonts w:ascii="Times New Roman" w:hAnsi="Times New Roman" w:cs="Times New Roman"/>
          <w:sz w:val="28"/>
          <w:szCs w:val="28"/>
        </w:rPr>
        <w:tab/>
        <w:t>полномочий</w:t>
      </w:r>
      <w:r>
        <w:rPr>
          <w:rFonts w:ascii="Times New Roman" w:hAnsi="Times New Roman" w:cs="Times New Roman"/>
          <w:sz w:val="28"/>
          <w:szCs w:val="28"/>
        </w:rPr>
        <w:tab/>
        <w:t>дополнительно использовать иные материальные ресурсы и финансовые средства в соответствии с законодательством.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Порядок предоставления финансовых средств </w:t>
      </w: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осуществления полномочий</w:t>
      </w: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Финансовые средства, необходимые для осуществления полномочий, предоставляются в соответствии с бюджетным законодательством в форме межбюджетных трансфертов.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Объем финансовых средств, предоставляемых для осуществления полномочий, устанавливается решением Совета Алексеевского муниципального района о бюджете района на очередной финансовый год и плановый период.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ежегодно определяют объем межбюджетных трансфертов, необходимых для осуществления передаваемых полномочий, согласно приложению к настоящему соглашению.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Финансовые средства, предоставляемые для осуществления полномочий, перечисляются ежеквартально равными долями.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В случае нецелевого использования Исполкомом района финансовых средств они подлежат возврату в бюджет района в десятидневный срок.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Порядок передачи материальных ресурсов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Для осуществления полномочий Исполком района в соответствии с пунктом 5 части 10 статьи 35 Федерального закона № 131-ФЗ «Об общих принципах организации местного самоуправления в Российской Федерации», в тридцатидневный срок со дня подписания настоящего Соглашения принимает, а Исполком поселения передает муниципальное имущество на основании договора безвозмездного срочного пользования.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ab/>
        <w:t>Договор безвозмездного пользования, указанный в пункте 4.1 настоящего Соглашения, является срочным и заключается на срок действия настоящего Соглашения.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Порядок использования материальных ресурсов, переданных в соответствии с пунктом 4.1 настоящего Соглашения, определяется договором безвозмездного пользования и является его существенным условием.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Контроль исполнения полномочий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Исполком поселения осуществляет проверки исполнения полномочий, запрашивает у Исполкома необходимую информацию об использовании переданных финансовых средств и материальных ресурсов. Исполком района по запросу Исполкома поселения обязан предоставить запрашиваемую информацию и обеспечить доступ его представителей на проверяемые объекты.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Форма отчетов и порядок их предоставления устанавливаются правовыми актами Совета района.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заключено на один календарный год, вступает в силу с момента его подписания сторонами и действует до «31» декабря 2022 года.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6.1. Соглашения. Количество пролонгаций не ограничено.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Основания и порядок досрочного прекращения Соглашения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досрочно: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 соглашению Сторон;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одностороннем порядке в случае неисполнения или ненадлежащего исполнения одной из Сторон своих обязательств.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  <w:t>Уведомление о расторжении настоящего Соглашения направляется другой Стороне в письменном виде не позднее, чем за 30 дней до предполагаемой даты окончания его действия.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  <w:t>В случае досрочного прекращения действия настоящего Соглашения Исполком района возвращает Исполкому поселения неиспользованные финансовые средства и материальные ресурсы, переданные для осуществления полномочий.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  <w:t>Ответственность сторон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</w:t>
      </w:r>
      <w:r>
        <w:rPr>
          <w:rFonts w:ascii="Times New Roman" w:hAnsi="Times New Roman" w:cs="Times New Roman"/>
          <w:sz w:val="28"/>
          <w:szCs w:val="28"/>
        </w:rPr>
        <w:tab/>
        <w:t>Неисполнение или ненадлежащее исполнение обязательств по настоящему Соглашению может явиться основанием наступления ответственности, предусмотренной действующим законодательством.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ab/>
        <w:t>За неисполнение одной из Сторон своих обязательств по настоящему Соглашению виновная Сторона выплачивает другой Стороне штраф в размере 0,1 процента от объема финансовых средств, предусмотренных пунктом 3.2 настоящего Соглашения.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ab/>
        <w:t>Уплата штрафа не освобождает Стороны от дальнейшего исполнения обязательств по настоящему Соглашению.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ab/>
        <w:t>Порядок разрешения споров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Соглашения,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Все изменения и дополнения к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Соглашение составлено в двух экземплярах, имеющих равную юридическую силу, по одному для каждой из Сторон.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ab/>
        <w:t>Подписи сторон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C8" w:rsidRDefault="00AA0B7A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И.о.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B37EC8" w:rsidRDefault="00760473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B37E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7EC8" w:rsidRPr="00AA0B7A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 РТ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A0B7A">
        <w:rPr>
          <w:rFonts w:ascii="Times New Roman" w:hAnsi="Times New Roman" w:cs="Times New Roman"/>
          <w:b/>
          <w:sz w:val="28"/>
          <w:szCs w:val="28"/>
          <w:lang w:val="tt-RU"/>
        </w:rPr>
        <w:t>Г.Н.Киямова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РТ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О.А.Гайнуллин</w:t>
      </w:r>
      <w:proofErr w:type="spellEnd"/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37EC8" w:rsidRDefault="00AA0B7A" w:rsidP="00B37EC8">
      <w:pPr>
        <w:pStyle w:val="a3"/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Соглашению от </w:t>
      </w:r>
      <w:r w:rsidR="004309D6">
        <w:rPr>
          <w:rFonts w:ascii="Times New Roman" w:hAnsi="Times New Roman" w:cs="Times New Roman"/>
        </w:rPr>
        <w:t>______________________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37EC8" w:rsidRDefault="00AA0B7A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И.о.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3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73">
        <w:rPr>
          <w:rFonts w:ascii="Times New Roman" w:hAnsi="Times New Roman" w:cs="Times New Roman"/>
          <w:sz w:val="28"/>
          <w:szCs w:val="28"/>
        </w:rPr>
        <w:t>Степношенталинского</w:t>
      </w:r>
      <w:proofErr w:type="spellEnd"/>
      <w:r w:rsidR="00B37E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 РТ</w:t>
      </w:r>
    </w:p>
    <w:p w:rsidR="00B37EC8" w:rsidRPr="00AA0B7A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AA0B7A">
        <w:rPr>
          <w:rFonts w:ascii="Times New Roman" w:hAnsi="Times New Roman" w:cs="Times New Roman"/>
          <w:sz w:val="28"/>
          <w:szCs w:val="28"/>
          <w:lang w:val="tt-RU"/>
        </w:rPr>
        <w:t>З.З.Нуретдинов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 по отдельным вопросам местного значения муниципального образования</w:t>
      </w:r>
    </w:p>
    <w:p w:rsidR="00B37EC8" w:rsidRDefault="00B37EC8" w:rsidP="00B37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760473">
        <w:rPr>
          <w:rFonts w:ascii="Times New Roman" w:hAnsi="Times New Roman" w:cs="Times New Roman"/>
          <w:b/>
          <w:sz w:val="28"/>
          <w:szCs w:val="28"/>
        </w:rPr>
        <w:t>Степношенталинское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Алексеевского муниципального района Республики Татарстан</w:t>
      </w:r>
      <w:r w:rsidR="00B1485D">
        <w:rPr>
          <w:rFonts w:ascii="Times New Roman" w:hAnsi="Times New Roman" w:cs="Times New Roman"/>
          <w:b/>
          <w:sz w:val="28"/>
          <w:szCs w:val="28"/>
        </w:rPr>
        <w:t>»</w:t>
      </w:r>
    </w:p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59"/>
        <w:gridCol w:w="1728"/>
      </w:tblGrid>
      <w:tr w:rsidR="00B37EC8" w:rsidTr="00B37EC8">
        <w:trPr>
          <w:trHeight w:val="6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C8" w:rsidRDefault="00B37EC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37EC8" w:rsidRDefault="00B37EC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C8" w:rsidRDefault="00B37EC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C8" w:rsidRDefault="00B37EC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B37EC8" w:rsidTr="00B37EC8">
        <w:trPr>
          <w:trHeight w:val="3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C8" w:rsidRDefault="00B37EC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C8" w:rsidRDefault="00B37EC8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передаваемых полномочий по муниципальному контролю в сфере благоустройства и нормативно-правовому регулированию указанного вопроса от Исполнительного комитета </w:t>
            </w:r>
            <w:proofErr w:type="spellStart"/>
            <w:r w:rsidR="00760473">
              <w:rPr>
                <w:rFonts w:ascii="Times New Roman" w:hAnsi="Times New Roman" w:cs="Times New Roman"/>
                <w:sz w:val="28"/>
                <w:szCs w:val="28"/>
              </w:rPr>
              <w:t>Степношенталинского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Алексеевского муниципального района РТ Исполнительному комитету Алексеевского муниципального района Республики Татарстан,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C8" w:rsidRDefault="00B37EC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EC8" w:rsidTr="00B37EC8">
        <w:trPr>
          <w:trHeight w:val="306"/>
        </w:trPr>
        <w:tc>
          <w:tcPr>
            <w:tcW w:w="7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C8" w:rsidRDefault="00B37EC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C8" w:rsidRDefault="00B37EC8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(Один) рубль</w:t>
            </w:r>
          </w:p>
        </w:tc>
      </w:tr>
    </w:tbl>
    <w:p w:rsidR="00B37EC8" w:rsidRDefault="00B37EC8" w:rsidP="00B37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EC8" w:rsidRDefault="00B37EC8" w:rsidP="00B37EC8">
      <w:pPr>
        <w:pStyle w:val="a3"/>
        <w:jc w:val="both"/>
      </w:pPr>
    </w:p>
    <w:p w:rsidR="00B37EC8" w:rsidRPr="009C5556" w:rsidRDefault="00B37EC8" w:rsidP="00D77B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7EC8" w:rsidRPr="009C5556" w:rsidSect="0021592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96"/>
    <w:rsid w:val="000B758D"/>
    <w:rsid w:val="001E6796"/>
    <w:rsid w:val="00215920"/>
    <w:rsid w:val="003E63EA"/>
    <w:rsid w:val="004309D6"/>
    <w:rsid w:val="004F24E4"/>
    <w:rsid w:val="005B47C4"/>
    <w:rsid w:val="006217EB"/>
    <w:rsid w:val="006A2D3B"/>
    <w:rsid w:val="00724821"/>
    <w:rsid w:val="007376E3"/>
    <w:rsid w:val="00760473"/>
    <w:rsid w:val="00833620"/>
    <w:rsid w:val="00930A68"/>
    <w:rsid w:val="009867CA"/>
    <w:rsid w:val="009C5556"/>
    <w:rsid w:val="00A64767"/>
    <w:rsid w:val="00AA0B7A"/>
    <w:rsid w:val="00B1485D"/>
    <w:rsid w:val="00B37EC8"/>
    <w:rsid w:val="00C647F4"/>
    <w:rsid w:val="00C728B3"/>
    <w:rsid w:val="00CC069A"/>
    <w:rsid w:val="00D77BB9"/>
    <w:rsid w:val="00D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2393"/>
  <w15:docId w15:val="{F5AD3D2B-173E-472F-9037-53E9D1B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B"/>
  </w:style>
  <w:style w:type="paragraph" w:styleId="2">
    <w:name w:val="heading 2"/>
    <w:basedOn w:val="a"/>
    <w:next w:val="a"/>
    <w:link w:val="20"/>
    <w:uiPriority w:val="9"/>
    <w:qFormat/>
    <w:rsid w:val="009C555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B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C55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9C555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55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17</dc:creator>
  <cp:lastModifiedBy>Гульнар</cp:lastModifiedBy>
  <cp:revision>2</cp:revision>
  <cp:lastPrinted>2022-11-02T14:32:00Z</cp:lastPrinted>
  <dcterms:created xsi:type="dcterms:W3CDTF">2022-11-09T13:21:00Z</dcterms:created>
  <dcterms:modified xsi:type="dcterms:W3CDTF">2022-11-09T13:21:00Z</dcterms:modified>
</cp:coreProperties>
</file>